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after="240" w:line="280" w:lineRule="atLeast"/>
        <w:ind w:left="0" w:right="0" w:firstLine="0"/>
        <w:jc w:val="left"/>
        <w:rPr>
          <w:rFonts w:ascii="Times Roman" w:hAnsi="Times Roman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39"/>
        <w:gridCol w:w="1417"/>
        <w:gridCol w:w="4082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СЕКЦИЯ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ДАТА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ДОКЛАДЧИК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ТЕМА ДОКЛАДА</w:t>
            </w:r>
          </w:p>
        </w:tc>
      </w:tr>
      <w:tr>
        <w:tblPrEx>
          <w:shd w:val="clear" w:color="auto" w:fill="auto"/>
        </w:tblPrEx>
        <w:trPr>
          <w:trHeight w:val="160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БИОЛОГИЧЕСКИХ</w:t>
              <w:br w:type="textWrapping"/>
              <w:t>ОСНОВ</w:t>
              <w:br w:type="textWrapping"/>
              <w:t>САДОВОДСТВА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18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вторник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Заседание помологической комиссии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– 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Б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Васильев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Д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Чернышев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.30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188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группа виноградарства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25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вторник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Итоги сезона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– 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Н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Петренкин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Борисенко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.30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188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п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/</w:t>
            </w: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с ЦВЕТОВОДСТВА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31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понедельник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Круглый стол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Результаты сезона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– 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Купцов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М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Татаренко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Т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Ерофеева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188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БИОПОЛИТИКИ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6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четверг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Биотехнология водорослей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новые данные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– 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Олескин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160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20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четверг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Водоросли как пробиотики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– 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Олескин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928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ГИДРОБИОЛОГИИ И ИХТИОЛОГИИ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совместно с междисциплинарным семинаром 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Biosystems. XIV (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Четырнадцатый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)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 xml:space="preserve">научный экологический семинар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(20.10.2022) 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по проблемам биосферы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гидросферы и техносферы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вместе с секцией МОИП»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;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принимают участие ученые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эксперты научных организаций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преподаватели университетов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20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четверг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Криксунов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Розенберг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Ивантер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Жиров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Дюйзен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Ермаков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П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Садчиков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Остроумов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 xml:space="preserve">Владимир Иванович Вернадский и познание биосферы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 xml:space="preserve">навстречу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160-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летию со дня рождения ученого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 (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Приглашенный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2.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П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Садчиков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Информация о собрании МОИП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22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сентября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2022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 (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Приглашенный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3.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Остроумов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Криксунов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Полифункциональная роль биоразнообразия в процессах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ведущих к самоочищению воды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новая концептуализация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Приглашенный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4.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П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Садчиков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 xml:space="preserve">Трофические взаимоотношения зоопланктона и водорослей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борьба с цветением водоемов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 (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Приглашенный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5.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О возможном учреждении новой рубрики в программе семинара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Интересные факты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интересные страницы науки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М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Зборовская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П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Садчиков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Остроумов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Московское общество испытателей природы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заседание в дистанционном режиме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время московское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12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ЕСТЕСТВЕННОНА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-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УЧНОГО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ОБРАЗОВАНИЯ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совместно с секцией Проблемы эволюции материи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12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среда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Юбилейные даты в октябре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-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ноябре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2022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года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Багоцкий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88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26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среда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Заседание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посвященное юбилею Зинаиды Николаевны Новлянской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Багоцкий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60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совместно с секцией Проблемы эволюции материи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31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понедельник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 xml:space="preserve">Нобелевские премии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2022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года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Багоцкий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16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КАКТУСИСТОВ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18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вторни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 xml:space="preserve">Подведение итогов содержания коллекции кактусов в жаркое лето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2022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года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 xml:space="preserve"> – 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М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Серовайский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16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ЛЕСОВЕДЕНИЯ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4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вторник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Я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Горбадей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Канакаев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Об участии секции Лесоведение в общем собрании МОИП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22.09.2022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–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 xml:space="preserve"> 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Луговских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30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300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6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четверг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Кондратьев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Популяризация науки о лесе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лесном хозяйстве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переключение общественного внимания к сохранению и возрождению традиций лесоведения на современных примерах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–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 xml:space="preserve"> 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Луговских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30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72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11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вторник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Новые форматы работы секции в рамках государственных и бюджетных организаций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сохранившихся профильных музеев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институтов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академий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–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 xml:space="preserve"> 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Луговских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30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16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18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вторник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Выезд членов секции на родину основателя лесоведения в России 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Т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Болотова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,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–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 xml:space="preserve"> 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П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Мухин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Тульская обл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д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Дворянинова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музей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-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усадьба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00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20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четверг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Возможности взаимодействия секции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 xml:space="preserve">кафедр и профильных лабораторий МГУ по возрождению и организации Школьных лесничеств в Московской области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По материалам 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Баготского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–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 xml:space="preserve"> 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Луговских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30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348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МЕЖДУНАРОДНЫЙ УНИВЕРСИТЕТ МЕЖДИСЦИПЛИНАРНЫХ ЗНАНИЙ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7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пятница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1.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Коллоквиум МУМЗ «Число и реальность»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Тема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«Теория множеств»»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2.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Ежегодная конференция МУМЗ «Прикладные аспекты междисциплинарных исследований»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b w:val="1"/>
                <w:bCs w:val="1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– О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Марков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и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16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40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 xml:space="preserve">МИНЕРАЛОГИИ И ПОДЕЛОЧНЫХ 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КАМНЕЙ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по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пятницам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Тему занятий можно узнать на сайте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: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outline w:val="0"/>
                <w:color w:val="000000"/>
                <w:sz w:val="24"/>
                <w:szCs w:val="24"/>
                <w:u w:val="none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Times Roman" w:cs="Times Roman" w:hAnsi="Times Roman" w:eastAsia="Times Roman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Roman" w:cs="Times Roman" w:hAnsi="Times Roman" w:eastAsia="Times Roman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"http://geo.web.ru/druza/index.html"</w:instrText>
            </w:r>
            <w:r>
              <w:rPr>
                <w:rStyle w:val="Hyperlink.0"/>
                <w:rFonts w:ascii="Times Roman" w:cs="Times Roman" w:hAnsi="Times Roman" w:eastAsia="Times Roman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Roman" w:hAnsi="Times Roman"/>
                <w:outline w:val="0"/>
                <w:color w:val="0000ee"/>
                <w:sz w:val="24"/>
                <w:szCs w:val="24"/>
                <w:u w:val="single"/>
                <w:rtl w:val="0"/>
                <w:lang w:val="de-DE"/>
                <w14:textFill>
                  <w14:solidFill>
                    <w14:srgbClr w14:val="0000EE"/>
                  </w14:solidFill>
                </w14:textFill>
              </w:rPr>
              <w:t>http://geo.web.ru/druza/index.html</w:t>
            </w:r>
            <w:r>
              <w:rPr>
                <w:rFonts w:ascii="Times Roman" w:cs="Times Roman" w:hAnsi="Times Roman" w:eastAsia="Times Roman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Музей им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Я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Ферсмана РАН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Ленинский просп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д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18,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 xml:space="preserve">Клуб любителей минералогии в </w:t>
            </w:r>
            <w:r>
              <w:rPr>
                <w:rFonts w:ascii="Times Roman" w:hAnsi="Times Roman"/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тел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 8-495-954-39-00)</w:t>
            </w:r>
          </w:p>
        </w:tc>
      </w:tr>
      <w:tr>
        <w:tblPrEx>
          <w:shd w:val="clear" w:color="auto" w:fill="auto"/>
        </w:tblPrEx>
        <w:trPr>
          <w:trHeight w:val="216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МУЗЕОЛОГИИ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18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вторник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Заседание научно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-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методологического семинара по музеологии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«Современные тенденции в музейной педагогике»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–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 xml:space="preserve"> Н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Крупина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Музей землеведения МГУ 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16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44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ОБЩЕЙ ФИЗИКИ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21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пятница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Б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Плахов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Рассмотрение опыта Майкельсона – Морли в частном случае интерференции белого поля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Неграш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Б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Никонов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Головин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45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44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28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пятница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Я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П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Старухин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Эфирное мировоззрение и нетрадиционная энергетика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Неграш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Б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Никонов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Головин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  <w:lang w:val="ru-RU"/>
              </w:rPr>
              <w:t xml:space="preserve">17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45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72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ОРНИТОЛОГИЧЕСКИЙ СЕМИНАР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секции Зоологии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совместно с Зоологическим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музеем МГУ и Мензбировским орнитологическим обществом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20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четверг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Коблик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Я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Редькин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П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Смирнов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Мура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-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шев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Предварительные итоги комплексной экспедиции на Курильские 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-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 xml:space="preserve">ва в июле–сентябре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2019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г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П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Томкович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  <w:lang w:val="de-DE"/>
              </w:rPr>
              <w:t xml:space="preserve">. 14,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16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44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ОХРАНЫ ПРИРОДЫ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19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среда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Б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Дроздов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О природосообразности современных технологий жизнеобеспечения и мусорной проблеме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Б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Дроздов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88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ПРОБЛЕМЫ ЭВОЛЮ</w:t>
            </w: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-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ЦИИ МАТЕРИИ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совместно с секцией Естественнонаучного образования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12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среда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Юбилейные даты в октябре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-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ноябре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2022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года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Багоцкий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44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21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пятница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Современная система эукариот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К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80-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летию со дня рождения Почетного члена МОИП Т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 xml:space="preserve">Кавалиер—Смита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(1942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en-US"/>
              </w:rPr>
              <w:t xml:space="preserve">—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2021).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Багоцкий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60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совместно с секцией Естественнонаучного образования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31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понедельник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 xml:space="preserve">Нобелевские премии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2022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года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Багоцкий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18</w:t>
            </w:r>
          </w:p>
        </w:tc>
      </w:tr>
      <w:tr>
        <w:tblPrEx>
          <w:shd w:val="clear" w:color="auto" w:fill="auto"/>
        </w:tblPrEx>
        <w:trPr>
          <w:trHeight w:val="160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 xml:space="preserve">МЕЖДИСЦИПЛИНАРНЫЙ СЕМИНАР «СОЦИАЛЬНОЕ 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КОНСТРУИРОВАНИЕ»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3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понедельник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Эволюция самоорганизации общества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– 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Пунтус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Д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Антонова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30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160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17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понедельник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Эволюция самоорганизации общества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– 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Пунтус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Д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Антонова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30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16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ФИЛОСОФСКИХ И МЕТОДОЛОГИЧЕСКИХ ПРОБЛЕМ ЕСТЕСТВЕННЫХ НАУК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11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вторник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Инновационное развитие общества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Задачи естественных и общественных наук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Л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Шоричева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188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12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среда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Семинар «Социальные системы и открытое самоуправление»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Зернов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188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13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четверг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Семинар «Методология междисциплинарных исследований»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К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Мусин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19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30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16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25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вторник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Инновационное развитие общества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Задачи естественных и общественных наук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Л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Шоричева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188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26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среда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Семинар «Социальные системы и открытое самоуправление»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С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Зернов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188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27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четверг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Семинар «Методология междисциплинарных исследований»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К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А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Мусин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9,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19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30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мин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1887" w:hRule="atLeast"/>
        </w:trPr>
        <w:tc>
          <w:tcPr>
            <w:tcW w:type="dxa" w:w="4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24"/>
                <w:szCs w:val="24"/>
                <w:rtl w:val="0"/>
              </w:rPr>
              <w:t>27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24"/>
                <w:szCs w:val="24"/>
                <w:rtl w:val="0"/>
              </w:rPr>
              <w:t>четверг</w:t>
            </w:r>
          </w:p>
        </w:tc>
        <w:tc>
          <w:tcPr>
            <w:tcW w:type="dxa" w:w="4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Русская экономическая мысль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sz w:val="24"/>
                <w:szCs w:val="24"/>
                <w:rtl w:val="0"/>
                <w:lang w:val="ru-RU"/>
              </w:rPr>
              <w:t>Русская соборная идея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Fonts w:ascii="Times Roman" w:cs="Times Roman" w:hAnsi="Times Roman" w:eastAsia="Times Roman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>Отв</w:t>
            </w:r>
            <w:r>
              <w:rPr>
                <w:rFonts w:ascii="Times Roman" w:hAnsi="Times Roman"/>
                <w:i w:val="0"/>
                <w:iCs w:val="0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Roman" w:hAnsi="Times Roman" w:hint="default"/>
                <w:i w:val="0"/>
                <w:iCs w:val="0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Е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</w:rPr>
              <w:t>В</w:t>
            </w:r>
            <w:r>
              <w:rPr>
                <w:rFonts w:ascii="Times Roman" w:hAnsi="Times Roman"/>
                <w:i w:val="1"/>
                <w:iCs w:val="1"/>
                <w:sz w:val="24"/>
                <w:szCs w:val="24"/>
                <w:rtl w:val="0"/>
              </w:rPr>
              <w:t>.</w:t>
            </w:r>
            <w:r>
              <w:rPr>
                <w:rFonts w:ascii="Times Roman" w:hAnsi="Times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Мелокумов</w:t>
            </w:r>
          </w:p>
          <w:p>
            <w:pPr>
              <w:pStyle w:val="Стиль таблицы 2"/>
              <w:bidi w:val="0"/>
              <w:spacing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(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Зоологический музей МГУ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ком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. 11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в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18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час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.)</w:t>
            </w:r>
          </w:p>
        </w:tc>
      </w:tr>
    </w:tbl>
    <w:p>
      <w:pPr>
        <w:pStyle w:val="По умолчанию"/>
        <w:bidi w:val="0"/>
        <w:spacing w:before="0" w:after="240" w:line="280" w:lineRule="atLeast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