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F9" w:rsidRPr="00DB16F2" w:rsidRDefault="008E07F9" w:rsidP="008E07F9">
      <w:pPr>
        <w:pStyle w:val="Default"/>
        <w:jc w:val="center"/>
        <w:rPr>
          <w:b/>
        </w:rPr>
      </w:pPr>
      <w:r w:rsidRPr="00DB16F2">
        <w:rPr>
          <w:b/>
        </w:rPr>
        <w:t xml:space="preserve">Вопросы к </w:t>
      </w:r>
      <w:r w:rsidRPr="00DB16F2">
        <w:rPr>
          <w:b/>
        </w:rPr>
        <w:t>экзамену по</w:t>
      </w:r>
      <w:r w:rsidRPr="00DB16F2">
        <w:rPr>
          <w:b/>
        </w:rPr>
        <w:t xml:space="preserve"> курсу «Промысловая </w:t>
      </w:r>
      <w:proofErr w:type="spellStart"/>
      <w:r w:rsidRPr="00DB16F2">
        <w:rPr>
          <w:b/>
        </w:rPr>
        <w:t>гидрогеохимия</w:t>
      </w:r>
      <w:proofErr w:type="spellEnd"/>
      <w:r w:rsidRPr="00DB16F2">
        <w:rPr>
          <w:b/>
        </w:rPr>
        <w:t xml:space="preserve"> и гидрогеология»</w:t>
      </w:r>
    </w:p>
    <w:p w:rsidR="008E07F9" w:rsidRDefault="008E07F9" w:rsidP="008E07F9">
      <w:r>
        <w:t xml:space="preserve">1. Виды воды в горных породах: свободная, капиллярная, связанная. Температуры перехода воды в свободное состояние и соответствующие стадии </w:t>
      </w:r>
      <w:proofErr w:type="spellStart"/>
      <w:r>
        <w:t>катагенеза</w:t>
      </w:r>
      <w:proofErr w:type="spellEnd"/>
      <w:r>
        <w:t>.</w:t>
      </w:r>
    </w:p>
    <w:p w:rsidR="008E07F9" w:rsidRDefault="008E07F9" w:rsidP="008E07F9">
      <w:r>
        <w:t xml:space="preserve">2. Изотопный состав подземных вод. Принципы изотопного </w:t>
      </w:r>
      <w:r>
        <w:t>анализа: SMOW</w:t>
      </w:r>
      <w:r w:rsidRPr="00AD353B">
        <w:t xml:space="preserve">, </w:t>
      </w:r>
      <w:r>
        <w:t xml:space="preserve">изотопное фракционирование, линия </w:t>
      </w:r>
      <w:proofErr w:type="spellStart"/>
      <w:r>
        <w:t>Крейга</w:t>
      </w:r>
      <w:proofErr w:type="spellEnd"/>
      <w:r>
        <w:t>.</w:t>
      </w:r>
      <w:r w:rsidRPr="005A0EC5">
        <w:t xml:space="preserve"> </w:t>
      </w:r>
    </w:p>
    <w:p w:rsidR="008E07F9" w:rsidRDefault="008E07F9" w:rsidP="008E07F9">
      <w:r>
        <w:t xml:space="preserve">3. </w:t>
      </w:r>
      <w:r w:rsidRPr="00181172">
        <w:t>Ионное равновесие воды и водородный показатель (рН). Значения рН для природных вод и причины изменения.</w:t>
      </w:r>
    </w:p>
    <w:p w:rsidR="008E07F9" w:rsidRDefault="008E07F9" w:rsidP="008E07F9">
      <w:r>
        <w:t>4</w:t>
      </w:r>
      <w:r w:rsidRPr="00181172">
        <w:t xml:space="preserve">. </w:t>
      </w:r>
      <w:proofErr w:type="spellStart"/>
      <w:r w:rsidRPr="00181172">
        <w:t>Окислительно</w:t>
      </w:r>
      <w:proofErr w:type="spellEnd"/>
      <w:r w:rsidRPr="00181172">
        <w:t xml:space="preserve">-восстановительный потенциал воды (ОВП – </w:t>
      </w:r>
      <w:r w:rsidRPr="00181172">
        <w:rPr>
          <w:lang w:val="en-US"/>
        </w:rPr>
        <w:t>Eh</w:t>
      </w:r>
      <w:r w:rsidRPr="00181172">
        <w:t>): пределы изменения значений, их изменение по разрезу осадочного чехла. Назвать основные элементы окислители и восстановители в подземных водах.</w:t>
      </w:r>
    </w:p>
    <w:p w:rsidR="008E07F9" w:rsidRDefault="008E07F9" w:rsidP="008E07F9">
      <w:r>
        <w:t>5</w:t>
      </w:r>
      <w:r w:rsidRPr="00181172">
        <w:t>. Ионно-солевой комплекс горных пород и его значение для формирования состава подземных вод.</w:t>
      </w:r>
    </w:p>
    <w:p w:rsidR="008E07F9" w:rsidRPr="00181172" w:rsidRDefault="008E07F9" w:rsidP="008E07F9">
      <w:r>
        <w:t>6</w:t>
      </w:r>
      <w:r w:rsidRPr="00181172">
        <w:t>. Живое вещество подземных вод: примеры биохимических реакций и их влияние на состав подземных вод. Ограничительные условия протекания биохимических реакций.</w:t>
      </w:r>
    </w:p>
    <w:p w:rsidR="008E07F9" w:rsidRDefault="008E07F9" w:rsidP="008E07F9">
      <w:r>
        <w:t>7. Растворенные минеральные вещества подземных вод: макро- и микрокомпоненты, величины содержаний в подземных водах.</w:t>
      </w:r>
    </w:p>
    <w:p w:rsidR="008E07F9" w:rsidRDefault="008E07F9" w:rsidP="008E07F9">
      <w:r>
        <w:t xml:space="preserve">8. Микрокомпоненты </w:t>
      </w:r>
      <w:r>
        <w:rPr>
          <w:lang w:val="en-US"/>
        </w:rPr>
        <w:t>Br</w:t>
      </w:r>
      <w:r w:rsidRPr="00EC2A9E">
        <w:t xml:space="preserve">, </w:t>
      </w:r>
      <w:r>
        <w:rPr>
          <w:lang w:val="en-US"/>
        </w:rPr>
        <w:t>B</w:t>
      </w:r>
      <w:r w:rsidRPr="00EC2A9E">
        <w:t xml:space="preserve">, </w:t>
      </w:r>
      <w:r>
        <w:rPr>
          <w:lang w:val="en-US"/>
        </w:rPr>
        <w:t>I</w:t>
      </w:r>
      <w:r w:rsidRPr="00EC2A9E">
        <w:t xml:space="preserve">, </w:t>
      </w:r>
      <w:proofErr w:type="spellStart"/>
      <w:r>
        <w:rPr>
          <w:lang w:val="en-US"/>
        </w:rPr>
        <w:t>Sr</w:t>
      </w:r>
      <w:proofErr w:type="spellEnd"/>
      <w:r w:rsidRPr="00EC2A9E">
        <w:t xml:space="preserve">, </w:t>
      </w:r>
      <w:r>
        <w:rPr>
          <w:lang w:val="en-US"/>
        </w:rPr>
        <w:t>Ba</w:t>
      </w:r>
      <w:r w:rsidRPr="00EC2A9E">
        <w:t xml:space="preserve">, </w:t>
      </w:r>
      <w:r>
        <w:rPr>
          <w:lang w:val="en-US"/>
        </w:rPr>
        <w:t>Hg</w:t>
      </w:r>
      <w:r w:rsidRPr="00873C51">
        <w:t xml:space="preserve">, </w:t>
      </w:r>
      <w:r>
        <w:rPr>
          <w:lang w:val="en-US"/>
        </w:rPr>
        <w:t>F</w:t>
      </w:r>
      <w:r w:rsidRPr="00F4571A">
        <w:t xml:space="preserve">, </w:t>
      </w:r>
      <w:r>
        <w:rPr>
          <w:lang w:val="en-US"/>
        </w:rPr>
        <w:t>NH</w:t>
      </w:r>
      <w:r w:rsidRPr="00EC2A9E"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.  Особенности накопления в водах нефтегазовых месторождений и значение для промысловой </w:t>
      </w:r>
      <w:proofErr w:type="spellStart"/>
      <w:r>
        <w:t>гидрогеохимии</w:t>
      </w:r>
      <w:proofErr w:type="spellEnd"/>
      <w:r>
        <w:t>.</w:t>
      </w:r>
    </w:p>
    <w:p w:rsidR="008E07F9" w:rsidRDefault="008E07F9" w:rsidP="008E07F9">
      <w:r>
        <w:t>9. Растворенные органические вещества подземных вод: состав, распределение в разрезе. Образование углеводородов и их нахождение в подземных водах.</w:t>
      </w:r>
    </w:p>
    <w:p w:rsidR="008E07F9" w:rsidRDefault="008E07F9" w:rsidP="008E07F9">
      <w:r>
        <w:t>10. Основные растворенные газы подземных вод: закономерности образования и накопления в подземных водах.</w:t>
      </w:r>
    </w:p>
    <w:p w:rsidR="008E07F9" w:rsidRDefault="008E07F9" w:rsidP="008E07F9">
      <w:r>
        <w:t>11. Зональность растворенных газов по разрезу осадочного чехла. Основные газы нефтегазовых месторождений.</w:t>
      </w:r>
      <w:r w:rsidRPr="009769F9">
        <w:t xml:space="preserve"> </w:t>
      </w:r>
      <w:r>
        <w:t xml:space="preserve"> Использование </w:t>
      </w:r>
      <w:r>
        <w:rPr>
          <w:lang w:val="en-US"/>
        </w:rPr>
        <w:t>He</w:t>
      </w:r>
      <w:r w:rsidRPr="00181172">
        <w:t>/</w:t>
      </w:r>
      <w:proofErr w:type="spellStart"/>
      <w:r>
        <w:rPr>
          <w:lang w:val="en-US"/>
        </w:rPr>
        <w:t>Ar</w:t>
      </w:r>
      <w:proofErr w:type="spellEnd"/>
      <w:r>
        <w:t xml:space="preserve"> отношения</w:t>
      </w:r>
    </w:p>
    <w:p w:rsidR="008E07F9" w:rsidRDefault="008E07F9" w:rsidP="008E07F9">
      <w:r>
        <w:t>12.</w:t>
      </w:r>
      <w:r w:rsidRPr="0041328D">
        <w:t xml:space="preserve"> </w:t>
      </w:r>
      <w:r>
        <w:t xml:space="preserve">Формирование химического состава подземных вод: растворение и выщелачивание, гидролиз. Роль температуры и скорости движения воды.  </w:t>
      </w:r>
    </w:p>
    <w:p w:rsidR="008E07F9" w:rsidRDefault="008E07F9" w:rsidP="008E07F9">
      <w:r>
        <w:t>13. Формирование химического состава подземных вод:</w:t>
      </w:r>
      <w:r w:rsidRPr="003F0A83">
        <w:t xml:space="preserve"> </w:t>
      </w:r>
      <w:r>
        <w:t>кристаллизация. Основные условия выпадения твердого вещества в осадок из подземных растворов.</w:t>
      </w:r>
    </w:p>
    <w:p w:rsidR="008E07F9" w:rsidRPr="00181172" w:rsidRDefault="008E07F9" w:rsidP="008E07F9">
      <w:r>
        <w:t xml:space="preserve">14. </w:t>
      </w:r>
      <w:r w:rsidRPr="00181172">
        <w:t>Изменение химического состава растворов вследствие сорбции и ионного обмена</w:t>
      </w:r>
    </w:p>
    <w:p w:rsidR="008E07F9" w:rsidRDefault="008E07F9" w:rsidP="008E07F9">
      <w:r>
        <w:t xml:space="preserve">15. Горизонтальная гидрохимическая зональность. Гидрохимическая характеристика вод Севера, </w:t>
      </w:r>
      <w:proofErr w:type="spellStart"/>
      <w:r>
        <w:t>гумидных</w:t>
      </w:r>
      <w:proofErr w:type="spellEnd"/>
      <w:r>
        <w:t xml:space="preserve"> и аридных территорий.</w:t>
      </w:r>
    </w:p>
    <w:p w:rsidR="008E07F9" w:rsidRDefault="008E07F9" w:rsidP="008E07F9">
      <w:r>
        <w:t xml:space="preserve">16. Вертикальная гидрохимическая зональность. Гидрохимическая характеристика вод свободного, затрудненного и весьма затрудненного </w:t>
      </w:r>
      <w:proofErr w:type="spellStart"/>
      <w:r>
        <w:t>водообмена</w:t>
      </w:r>
      <w:proofErr w:type="spellEnd"/>
      <w:r>
        <w:t>. Нормальный гидрохимический разрез.</w:t>
      </w:r>
    </w:p>
    <w:p w:rsidR="008E07F9" w:rsidRDefault="008E07F9" w:rsidP="008E07F9">
      <w:r>
        <w:t xml:space="preserve">17. Инверсионный гидрохимический разрез. Гидрохимическая характеристика глубинных </w:t>
      </w:r>
      <w:proofErr w:type="spellStart"/>
      <w:r>
        <w:t>гидрокабонатно</w:t>
      </w:r>
      <w:proofErr w:type="spellEnd"/>
      <w:r>
        <w:t>-натриевых вод и их нахождение в разрезе.</w:t>
      </w:r>
    </w:p>
    <w:p w:rsidR="008E07F9" w:rsidRDefault="008E07F9" w:rsidP="008E07F9">
      <w:r>
        <w:t>18. Воды, являющие основным гидрохимическим фоном нефтегазовых месторождений: седиментогенные рассолы, рассолы растворения, инверсионные воды. Происхождение, гидрохимическая характеристика.</w:t>
      </w:r>
    </w:p>
    <w:p w:rsidR="008E07F9" w:rsidRDefault="008E07F9" w:rsidP="008E07F9">
      <w:pPr>
        <w:pStyle w:val="Default"/>
        <w:jc w:val="both"/>
      </w:pPr>
      <w:bookmarkStart w:id="0" w:name="_GoBack"/>
      <w:bookmarkEnd w:id="0"/>
    </w:p>
    <w:sectPr w:rsidR="008E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D7F"/>
    <w:multiLevelType w:val="multilevel"/>
    <w:tmpl w:val="0E2E70E8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227914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E"/>
    <w:rsid w:val="001D526A"/>
    <w:rsid w:val="00230F82"/>
    <w:rsid w:val="002C222D"/>
    <w:rsid w:val="003B7345"/>
    <w:rsid w:val="004D43BC"/>
    <w:rsid w:val="005D44E5"/>
    <w:rsid w:val="00620FC1"/>
    <w:rsid w:val="006B379D"/>
    <w:rsid w:val="006D1E60"/>
    <w:rsid w:val="00755C5D"/>
    <w:rsid w:val="00865E55"/>
    <w:rsid w:val="008E07F9"/>
    <w:rsid w:val="009D3BEA"/>
    <w:rsid w:val="00A167B2"/>
    <w:rsid w:val="00BB6EF4"/>
    <w:rsid w:val="00C0703B"/>
    <w:rsid w:val="00C45957"/>
    <w:rsid w:val="00C727EE"/>
    <w:rsid w:val="00DA032A"/>
    <w:rsid w:val="00E075DE"/>
    <w:rsid w:val="00E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E7627-F81D-4DF7-B896-05D1EF1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_1"/>
    <w:basedOn w:val="a3"/>
    <w:link w:val="12"/>
    <w:autoRedefine/>
    <w:qFormat/>
    <w:rsid w:val="009D3BEA"/>
    <w:rPr>
      <w:color w:val="5B9BD5" w:themeColor="accent1"/>
      <w:sz w:val="24"/>
    </w:rPr>
  </w:style>
  <w:style w:type="character" w:customStyle="1" w:styleId="12">
    <w:name w:val="Подзаголовок_1 Знак"/>
    <w:basedOn w:val="a4"/>
    <w:link w:val="11"/>
    <w:rsid w:val="009D3BEA"/>
    <w:rPr>
      <w:rFonts w:eastAsiaTheme="minorEastAsia"/>
      <w:color w:val="5B9BD5" w:themeColor="accent1"/>
      <w:spacing w:val="15"/>
      <w:sz w:val="24"/>
    </w:rPr>
  </w:style>
  <w:style w:type="paragraph" w:styleId="a3">
    <w:name w:val="Subtitle"/>
    <w:basedOn w:val="a"/>
    <w:next w:val="a"/>
    <w:link w:val="a4"/>
    <w:uiPriority w:val="11"/>
    <w:qFormat/>
    <w:rsid w:val="009D3B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D3BEA"/>
    <w:rPr>
      <w:rFonts w:eastAsiaTheme="minorEastAsia"/>
      <w:color w:val="5A5A5A" w:themeColor="text1" w:themeTint="A5"/>
      <w:spacing w:val="15"/>
    </w:rPr>
  </w:style>
  <w:style w:type="numbering" w:customStyle="1" w:styleId="10">
    <w:name w:val="Обычный_1"/>
    <w:uiPriority w:val="99"/>
    <w:rsid w:val="00A167B2"/>
    <w:pPr>
      <w:numPr>
        <w:numId w:val="1"/>
      </w:numPr>
    </w:pPr>
  </w:style>
  <w:style w:type="numbering" w:customStyle="1" w:styleId="1">
    <w:name w:val="Цуп_1"/>
    <w:uiPriority w:val="99"/>
    <w:rsid w:val="00A167B2"/>
    <w:pPr>
      <w:numPr>
        <w:numId w:val="2"/>
      </w:numPr>
    </w:pPr>
  </w:style>
  <w:style w:type="paragraph" w:customStyle="1" w:styleId="Default">
    <w:name w:val="Default"/>
    <w:rsid w:val="008E0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Ovechka</dc:creator>
  <cp:keywords/>
  <dc:description/>
  <cp:lastModifiedBy>Ovechka</cp:lastModifiedBy>
  <cp:revision>2</cp:revision>
  <dcterms:created xsi:type="dcterms:W3CDTF">2020-01-10T16:48:00Z</dcterms:created>
  <dcterms:modified xsi:type="dcterms:W3CDTF">2020-01-10T16:48:00Z</dcterms:modified>
</cp:coreProperties>
</file>